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77"/>
        <w:gridCol w:w="457"/>
        <w:gridCol w:w="1490"/>
        <w:gridCol w:w="2039"/>
        <w:gridCol w:w="2577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1B579E">
        <w:trPr>
          <w:trHeight w:val="456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3209B0" w:rsidP="003D33C0">
            <w:pPr>
              <w:rPr>
                <w:highlight w:val="green"/>
              </w:rPr>
            </w:pPr>
            <w:r>
              <w:rPr>
                <w:b/>
                <w:noProof/>
              </w:rPr>
              <w:t>Obnova místní komunikace v obci Libenice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7117F3" w:rsidRDefault="003209B0" w:rsidP="004653D7">
            <w:pPr>
              <w:rPr>
                <w:rFonts w:ascii="Calibri" w:hAnsi="Calibri"/>
                <w:b/>
                <w:sz w:val="20"/>
                <w:szCs w:val="20"/>
                <w:highlight w:val="green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Obnova místní komunikace v obci Libenice</w:t>
            </w:r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DD05C6" w:rsidRDefault="003209B0" w:rsidP="003D33C0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cs-CZ"/>
              </w:rPr>
              <w:t>Obec Libenice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3209B0" w:rsidP="00F05D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Libenice 115, 280 02 </w:t>
            </w:r>
            <w:r w:rsidR="00E95328">
              <w:rPr>
                <w:rFonts w:ascii="Calibri" w:hAnsi="Calibri"/>
                <w:bCs/>
                <w:sz w:val="20"/>
                <w:szCs w:val="20"/>
              </w:rPr>
              <w:t>Libenice</w:t>
            </w:r>
            <w:bookmarkStart w:id="0" w:name="_GoBack"/>
            <w:bookmarkEnd w:id="0"/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DD05C6" w:rsidP="003209B0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highlight w:val="green"/>
                <w:lang w:eastAsia="cs-CZ"/>
              </w:rPr>
            </w:pPr>
            <w:r w:rsidRPr="000230D7">
              <w:rPr>
                <w:rFonts w:ascii="Calibri" w:hAnsi="Calibri"/>
                <w:bCs/>
                <w:sz w:val="20"/>
                <w:szCs w:val="20"/>
              </w:rPr>
              <w:t>00</w:t>
            </w:r>
            <w:r w:rsidR="003209B0">
              <w:rPr>
                <w:rFonts w:ascii="Calibri" w:hAnsi="Calibri"/>
                <w:bCs/>
                <w:sz w:val="20"/>
                <w:szCs w:val="20"/>
              </w:rPr>
              <w:t>235539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3209B0" w:rsidP="003209B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Lubomír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Marcin</w:t>
            </w:r>
            <w:proofErr w:type="spellEnd"/>
            <w:r w:rsidR="00DD05C6">
              <w:rPr>
                <w:rFonts w:ascii="Calibri" w:hAnsi="Calibri"/>
                <w:sz w:val="20"/>
                <w:szCs w:val="20"/>
              </w:rPr>
              <w:t>, starost</w:t>
            </w:r>
            <w:r w:rsidR="00DD05C6" w:rsidRPr="000230D7">
              <w:rPr>
                <w:rFonts w:ascii="Calibri" w:hAnsi="Calibri"/>
                <w:sz w:val="20"/>
                <w:szCs w:val="20"/>
              </w:rPr>
              <w:t>a</w:t>
            </w:r>
            <w:r w:rsidR="00263FCC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obce</w:t>
            </w:r>
          </w:p>
        </w:tc>
      </w:tr>
      <w:tr w:rsidR="00782D08" w:rsidRPr="00782D08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1B579E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Zbyšek Čelikovský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4545AB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777 122 092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C2" w:rsidRPr="006325C2" w:rsidRDefault="00945C06" w:rsidP="00DD05C6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hyperlink r:id="rId8" w:history="1">
              <w:r w:rsidR="00DD05C6" w:rsidRPr="00535073">
                <w:rPr>
                  <w:rStyle w:val="Hypertextovodkaz"/>
                  <w:rFonts w:ascii="Calibri" w:hAnsi="Calibri"/>
                  <w:sz w:val="20"/>
                  <w:szCs w:val="20"/>
                </w:rPr>
                <w:t>celikovsky@tntconsulting.cz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FF4" w:rsidRPr="00DC5C20" w:rsidRDefault="00945C06" w:rsidP="007B5FF4">
            <w:pPr>
              <w:rPr>
                <w:rFonts w:ascii="Times New Roman" w:hAnsi="Times New Roman" w:cs="Times New Roman"/>
              </w:rPr>
            </w:pPr>
            <w:hyperlink r:id="rId9" w:history="1">
              <w:r w:rsidR="00DD05C6" w:rsidRPr="00535073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7082B">
      <w:headerReference w:type="default" r:id="rId10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5C6" w:rsidRDefault="00DD05C6" w:rsidP="003F43D4">
      <w:r>
        <w:separator/>
      </w:r>
    </w:p>
  </w:endnote>
  <w:endnote w:type="continuationSeparator" w:id="1">
    <w:p w:rsidR="00DD05C6" w:rsidRDefault="00DD05C6" w:rsidP="003F4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5C6" w:rsidRDefault="00DD05C6" w:rsidP="003F43D4">
      <w:r>
        <w:separator/>
      </w:r>
    </w:p>
  </w:footnote>
  <w:footnote w:type="continuationSeparator" w:id="1">
    <w:p w:rsidR="00DD05C6" w:rsidRDefault="00DD05C6" w:rsidP="003F4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C6" w:rsidRPr="00CC3D87" w:rsidRDefault="00DD05C6" w:rsidP="002D7768">
    <w:pPr>
      <w:pStyle w:val="Zhlav"/>
      <w:jc w:val="right"/>
      <w:rPr>
        <w:rFonts w:ascii="Calibri" w:hAnsi="Calibri"/>
        <w:sz w:val="20"/>
        <w:szCs w:val="20"/>
      </w:rPr>
    </w:pPr>
  </w:p>
  <w:p w:rsidR="00DD05C6" w:rsidRDefault="00DD05C6" w:rsidP="001D6C19">
    <w:pPr>
      <w:pStyle w:val="Zhlav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:rsidR="00DD05C6" w:rsidRPr="00CC3D87" w:rsidRDefault="00DD05C6" w:rsidP="001D6C19">
    <w:pPr>
      <w:pStyle w:val="Zhlav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/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270E"/>
    <w:rsid w:val="001B0179"/>
    <w:rsid w:val="001B21BB"/>
    <w:rsid w:val="001B32F7"/>
    <w:rsid w:val="001B40E7"/>
    <w:rsid w:val="001B4B7B"/>
    <w:rsid w:val="001B579E"/>
    <w:rsid w:val="001C0575"/>
    <w:rsid w:val="001C34B5"/>
    <w:rsid w:val="001C450D"/>
    <w:rsid w:val="001C55AB"/>
    <w:rsid w:val="001D4952"/>
    <w:rsid w:val="001D4F77"/>
    <w:rsid w:val="001D6C19"/>
    <w:rsid w:val="001F1264"/>
    <w:rsid w:val="001F3402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20D"/>
    <w:rsid w:val="002618F2"/>
    <w:rsid w:val="00263FCC"/>
    <w:rsid w:val="002730ED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A94"/>
    <w:rsid w:val="00314513"/>
    <w:rsid w:val="003166F3"/>
    <w:rsid w:val="00317BE6"/>
    <w:rsid w:val="003209B0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D0C6E"/>
    <w:rsid w:val="003D1C54"/>
    <w:rsid w:val="003D223D"/>
    <w:rsid w:val="003D33C0"/>
    <w:rsid w:val="003D4286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45AB"/>
    <w:rsid w:val="004550C5"/>
    <w:rsid w:val="004630DA"/>
    <w:rsid w:val="00463738"/>
    <w:rsid w:val="004653D7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B7A4B"/>
    <w:rsid w:val="004C175A"/>
    <w:rsid w:val="004C1E30"/>
    <w:rsid w:val="004C39A9"/>
    <w:rsid w:val="004C5BBE"/>
    <w:rsid w:val="004C72C7"/>
    <w:rsid w:val="004D2255"/>
    <w:rsid w:val="004D2DBE"/>
    <w:rsid w:val="004F5DBF"/>
    <w:rsid w:val="004F6673"/>
    <w:rsid w:val="005046F0"/>
    <w:rsid w:val="005070E3"/>
    <w:rsid w:val="00507F7F"/>
    <w:rsid w:val="0052001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117F3"/>
    <w:rsid w:val="0071571A"/>
    <w:rsid w:val="00717CEA"/>
    <w:rsid w:val="00722C2E"/>
    <w:rsid w:val="00732129"/>
    <w:rsid w:val="00734EFF"/>
    <w:rsid w:val="00737408"/>
    <w:rsid w:val="0073744B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D70FF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45C06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828AF"/>
    <w:rsid w:val="00A8572E"/>
    <w:rsid w:val="00A91BDF"/>
    <w:rsid w:val="00A9390E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506C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D2DEC"/>
    <w:rsid w:val="00BE62B2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13C3B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3D87"/>
    <w:rsid w:val="00CC6546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5365D"/>
    <w:rsid w:val="00D55940"/>
    <w:rsid w:val="00D572BF"/>
    <w:rsid w:val="00D707B1"/>
    <w:rsid w:val="00D74918"/>
    <w:rsid w:val="00D85950"/>
    <w:rsid w:val="00D86246"/>
    <w:rsid w:val="00D869AA"/>
    <w:rsid w:val="00D92184"/>
    <w:rsid w:val="00D92310"/>
    <w:rsid w:val="00D9397C"/>
    <w:rsid w:val="00D9682A"/>
    <w:rsid w:val="00DA06FA"/>
    <w:rsid w:val="00DB6680"/>
    <w:rsid w:val="00DC36CC"/>
    <w:rsid w:val="00DC5C20"/>
    <w:rsid w:val="00DC7889"/>
    <w:rsid w:val="00DD05C6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4EB5"/>
    <w:rsid w:val="00E95328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25EA"/>
    <w:rsid w:val="00EC3073"/>
    <w:rsid w:val="00EC7EDB"/>
    <w:rsid w:val="00ED1CB2"/>
    <w:rsid w:val="00ED21FE"/>
    <w:rsid w:val="00ED7DE3"/>
    <w:rsid w:val="00EE0C7F"/>
    <w:rsid w:val="00EE18EB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6002"/>
    <w:rsid w:val="00F505E5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kovsky@tnt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tconsulting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79D7-226A-47F2-824E-66ADD550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Asistentka</cp:lastModifiedBy>
  <cp:revision>4</cp:revision>
  <cp:lastPrinted>2011-01-31T07:44:00Z</cp:lastPrinted>
  <dcterms:created xsi:type="dcterms:W3CDTF">2019-06-10T11:18:00Z</dcterms:created>
  <dcterms:modified xsi:type="dcterms:W3CDTF">2019-06-10T14:10:00Z</dcterms:modified>
</cp:coreProperties>
</file>